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6" w:type="dxa"/>
        <w:tblInd w:w="-431" w:type="dxa"/>
        <w:tblLook w:val="04A0" w:firstRow="1" w:lastRow="0" w:firstColumn="1" w:lastColumn="0" w:noHBand="0" w:noVBand="1"/>
      </w:tblPr>
      <w:tblGrid>
        <w:gridCol w:w="7514"/>
        <w:gridCol w:w="2552"/>
      </w:tblGrid>
      <w:tr w:rsidR="00012CD7" w:rsidRPr="00012CD7" w14:paraId="48226CDD" w14:textId="77777777" w:rsidTr="00012CD7">
        <w:trPr>
          <w:trHeight w:val="36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028EC06" w14:textId="77777777" w:rsidR="00012CD7" w:rsidRPr="00012CD7" w:rsidRDefault="00012CD7" w:rsidP="00012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 xml:space="preserve">Effluent and Water Analysis Methods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CF39832" w14:textId="77777777" w:rsidR="00012CD7" w:rsidRPr="00012CD7" w:rsidRDefault="00012CD7" w:rsidP="00012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 xml:space="preserve">Method  </w:t>
            </w:r>
          </w:p>
        </w:tc>
      </w:tr>
      <w:tr w:rsidR="00012CD7" w:rsidRPr="00012CD7" w14:paraId="715EE485" w14:textId="77777777" w:rsidTr="00012CD7">
        <w:trPr>
          <w:trHeight w:val="285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724B0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Ammoniacal Nitrogen in Aqueous Streams by Hach Test Kit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75BF0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Lab in-house method</w:t>
            </w:r>
          </w:p>
        </w:tc>
      </w:tr>
      <w:tr w:rsidR="00012CD7" w:rsidRPr="00012CD7" w14:paraId="59FE29AA" w14:textId="77777777" w:rsidTr="00012CD7">
        <w:trPr>
          <w:trHeight w:val="285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1B687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Analysis of THPS in Effluent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44EC2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Lab in-house method</w:t>
            </w:r>
          </w:p>
        </w:tc>
      </w:tr>
      <w:tr w:rsidR="00012CD7" w:rsidRPr="00012CD7" w14:paraId="73A3BC78" w14:textId="77777777" w:rsidTr="00012CD7">
        <w:trPr>
          <w:trHeight w:val="285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139A6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Chemical Oxygen Demand (COD)*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D5572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Lab in-house method based on ISO 6060</w:t>
            </w:r>
          </w:p>
        </w:tc>
      </w:tr>
      <w:tr w:rsidR="00012CD7" w:rsidRPr="00012CD7" w14:paraId="5DF91F27" w14:textId="77777777" w:rsidTr="00012CD7">
        <w:trPr>
          <w:trHeight w:val="285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2416D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Cyanide in Aqueous Streams by Hach Test Kit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4D9EC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Lab in-house method</w:t>
            </w:r>
          </w:p>
        </w:tc>
      </w:tr>
      <w:tr w:rsidR="00012CD7" w:rsidRPr="00012CD7" w14:paraId="1F3A6EA6" w14:textId="77777777" w:rsidTr="00012CD7">
        <w:trPr>
          <w:trHeight w:val="285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D1514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Determination of Biochemical Oxygen Demand (BOD)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E680D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Lab in-house method </w:t>
            </w:r>
          </w:p>
        </w:tc>
      </w:tr>
      <w:tr w:rsidR="00012CD7" w:rsidRPr="00012CD7" w14:paraId="643C1BD0" w14:textId="77777777" w:rsidTr="00012CD7">
        <w:trPr>
          <w:trHeight w:val="285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3AB6D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Determination of gravimetric oil using petroleum ether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43543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Lab in-house method                 </w:t>
            </w:r>
          </w:p>
        </w:tc>
      </w:tr>
      <w:tr w:rsidR="00012CD7" w:rsidRPr="00012CD7" w14:paraId="790CBC26" w14:textId="77777777" w:rsidTr="00012CD7">
        <w:trPr>
          <w:trHeight w:val="285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3D78C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Determination of Water Quality by </w:t>
            </w:r>
            <w:proofErr w:type="spellStart"/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Microtox</w:t>
            </w:r>
            <w:proofErr w:type="spellEnd"/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Analysis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0FFA9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Lab in-house method</w:t>
            </w:r>
          </w:p>
        </w:tc>
      </w:tr>
      <w:tr w:rsidR="00012CD7" w:rsidRPr="00012CD7" w14:paraId="33B1F63F" w14:textId="77777777" w:rsidTr="00012CD7">
        <w:trPr>
          <w:trHeight w:val="285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B0220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Determination of ATP Concentration by </w:t>
            </w:r>
            <w:proofErr w:type="spellStart"/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DeltaTox</w:t>
            </w:r>
            <w:proofErr w:type="spellEnd"/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Luminometer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D7D6F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Lab in-house method </w:t>
            </w:r>
          </w:p>
        </w:tc>
      </w:tr>
      <w:tr w:rsidR="00012CD7" w:rsidRPr="00012CD7" w14:paraId="0B8B5D8C" w14:textId="77777777" w:rsidTr="00012CD7">
        <w:trPr>
          <w:trHeight w:val="360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0B085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Hydrocarbon Oil Index of Final Discharge Effluent (HOI)*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ABCB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Lab in-house method based on BS EN ISO 9377-2</w:t>
            </w:r>
          </w:p>
        </w:tc>
      </w:tr>
      <w:tr w:rsidR="00012CD7" w:rsidRPr="00012CD7" w14:paraId="3017EF8C" w14:textId="77777777" w:rsidTr="00012CD7">
        <w:trPr>
          <w:trHeight w:val="405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06C51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Oil in Effluent by FTIR (Three Peak </w:t>
            </w:r>
            <w:proofErr w:type="gramStart"/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Method)*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862ED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Lab in-house method based on SCA Blue Book No 77</w:t>
            </w:r>
          </w:p>
        </w:tc>
      </w:tr>
      <w:tr w:rsidR="00012CD7" w:rsidRPr="00012CD7" w14:paraId="29C57C94" w14:textId="77777777" w:rsidTr="00012CD7">
        <w:trPr>
          <w:trHeight w:val="285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D9259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Oxygenates, BTEX and Volatile Hydrocarbons by HS-GCMS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4148F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Lab in-house method</w:t>
            </w:r>
          </w:p>
        </w:tc>
      </w:tr>
      <w:tr w:rsidR="00012CD7" w:rsidRPr="00012CD7" w14:paraId="0E392D63" w14:textId="77777777" w:rsidTr="00012CD7">
        <w:trPr>
          <w:trHeight w:val="285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91050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Phenols in Aqueous Streams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378AC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Lab in-house method</w:t>
            </w:r>
          </w:p>
        </w:tc>
      </w:tr>
      <w:tr w:rsidR="00012CD7" w:rsidRPr="00012CD7" w14:paraId="402F6F9E" w14:textId="77777777" w:rsidTr="00012CD7">
        <w:trPr>
          <w:trHeight w:val="285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EECB5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Sulphide Ion in Water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BA902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Lab in-house method </w:t>
            </w:r>
          </w:p>
        </w:tc>
      </w:tr>
      <w:tr w:rsidR="00012CD7" w:rsidRPr="00012CD7" w14:paraId="449E48F8" w14:textId="77777777" w:rsidTr="00012CD7">
        <w:trPr>
          <w:trHeight w:val="285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9DB96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Total Suspended Solids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9F3E5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Lab in-house method</w:t>
            </w:r>
          </w:p>
        </w:tc>
      </w:tr>
      <w:tr w:rsidR="00012CD7" w:rsidRPr="00012CD7" w14:paraId="439806A4" w14:textId="77777777" w:rsidTr="00012CD7">
        <w:trPr>
          <w:trHeight w:val="285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23574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Total Suspended Solids in Final Effluent*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95112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BS EN 872</w:t>
            </w:r>
          </w:p>
        </w:tc>
      </w:tr>
      <w:tr w:rsidR="00012CD7" w:rsidRPr="00012CD7" w14:paraId="41AF5662" w14:textId="77777777" w:rsidTr="00012CD7">
        <w:trPr>
          <w:trHeight w:val="285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39905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Alkalinity - P(A), P(B) and Methyl Orange Alkalinity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22DAE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Lab in-house method</w:t>
            </w:r>
          </w:p>
        </w:tc>
      </w:tr>
      <w:tr w:rsidR="00012CD7" w:rsidRPr="00012CD7" w14:paraId="35070E22" w14:textId="77777777" w:rsidTr="00012CD7">
        <w:trPr>
          <w:trHeight w:val="285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1D633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Conductivity of Water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3523F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Lab in-house method </w:t>
            </w:r>
          </w:p>
        </w:tc>
      </w:tr>
      <w:tr w:rsidR="00012CD7" w:rsidRPr="00012CD7" w14:paraId="12946165" w14:textId="77777777" w:rsidTr="00012CD7">
        <w:trPr>
          <w:trHeight w:val="285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6009F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Determination of Anions by Ion Chromatography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2BE88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Lab in-house method</w:t>
            </w:r>
          </w:p>
        </w:tc>
      </w:tr>
      <w:tr w:rsidR="00012CD7" w:rsidRPr="00012CD7" w14:paraId="47DB20D1" w14:textId="77777777" w:rsidTr="00012CD7">
        <w:trPr>
          <w:trHeight w:val="285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90813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Determination of Benzotriazole in Aqueous Streams by Hach Test Kit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7BD70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Lab in-house method</w:t>
            </w:r>
          </w:p>
        </w:tc>
      </w:tr>
      <w:tr w:rsidR="00012CD7" w:rsidRPr="00012CD7" w14:paraId="4CD199A9" w14:textId="77777777" w:rsidTr="00012CD7">
        <w:trPr>
          <w:trHeight w:val="285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6D56E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Determination of Cations by Ion Chromatography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6BF32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Lab in-house method</w:t>
            </w:r>
          </w:p>
        </w:tc>
      </w:tr>
      <w:tr w:rsidR="00012CD7" w:rsidRPr="00012CD7" w14:paraId="228A4064" w14:textId="77777777" w:rsidTr="00012CD7">
        <w:trPr>
          <w:trHeight w:val="315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0C096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Determination of Chloride by </w:t>
            </w:r>
            <w:proofErr w:type="spellStart"/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Mohrs</w:t>
            </w:r>
            <w:proofErr w:type="spellEnd"/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Method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90C50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Lab in-house method</w:t>
            </w:r>
          </w:p>
        </w:tc>
      </w:tr>
      <w:tr w:rsidR="00012CD7" w:rsidRPr="00012CD7" w14:paraId="14B2169D" w14:textId="77777777" w:rsidTr="00012CD7">
        <w:trPr>
          <w:trHeight w:val="285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50250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Determination of metals in aqueous samples by ICP-OES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68391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Lab in-house method</w:t>
            </w:r>
          </w:p>
        </w:tc>
      </w:tr>
      <w:tr w:rsidR="00012CD7" w:rsidRPr="00012CD7" w14:paraId="68BA44E7" w14:textId="77777777" w:rsidTr="00012CD7">
        <w:trPr>
          <w:trHeight w:val="315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A3CB6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Determination of pH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7DB05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Lab in-house method</w:t>
            </w:r>
          </w:p>
        </w:tc>
      </w:tr>
      <w:tr w:rsidR="00012CD7" w:rsidRPr="00012CD7" w14:paraId="0F6D6354" w14:textId="77777777" w:rsidTr="00012CD7">
        <w:trPr>
          <w:trHeight w:val="315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235F2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Determination of pH in Final Effluent*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C7190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BS EN 10523</w:t>
            </w:r>
          </w:p>
        </w:tc>
      </w:tr>
      <w:tr w:rsidR="00012CD7" w:rsidRPr="00012CD7" w14:paraId="6B52F354" w14:textId="77777777" w:rsidTr="00012CD7">
        <w:trPr>
          <w:trHeight w:val="315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841F7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Determination of Turbidity of water sample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79744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Lab in-house method</w:t>
            </w:r>
          </w:p>
        </w:tc>
      </w:tr>
      <w:tr w:rsidR="00012CD7" w:rsidRPr="00012CD7" w14:paraId="34D43E63" w14:textId="77777777" w:rsidTr="00012CD7">
        <w:trPr>
          <w:trHeight w:val="315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DBF72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Phosphate in aqueous streams by HACH DR 2010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661D8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Lab in-house method</w:t>
            </w:r>
          </w:p>
        </w:tc>
      </w:tr>
      <w:tr w:rsidR="00012CD7" w:rsidRPr="00012CD7" w14:paraId="4C949984" w14:textId="77777777" w:rsidTr="00012CD7">
        <w:trPr>
          <w:trHeight w:val="315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A282B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Total Organic Carbon by </w:t>
            </w:r>
            <w:proofErr w:type="spellStart"/>
            <w:r w:rsidRPr="00012CD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Analytik</w:t>
            </w:r>
            <w:proofErr w:type="spellEnd"/>
            <w:r w:rsidRPr="00012CD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Jena </w:t>
            </w:r>
            <w:proofErr w:type="gramStart"/>
            <w:r w:rsidRPr="00012CD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multi NC</w:t>
            </w:r>
            <w:proofErr w:type="gramEnd"/>
            <w:r w:rsidRPr="00012CD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2100S analyser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3C90B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Lab in-house method</w:t>
            </w:r>
          </w:p>
        </w:tc>
      </w:tr>
      <w:tr w:rsidR="00012CD7" w:rsidRPr="00012CD7" w14:paraId="5DC9E5C8" w14:textId="77777777" w:rsidTr="00012CD7">
        <w:trPr>
          <w:trHeight w:val="285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233CB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Total Suspended Solids in Aqueous Streams – Photometric Method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9E097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Lab in-house method</w:t>
            </w:r>
          </w:p>
        </w:tc>
      </w:tr>
      <w:tr w:rsidR="00012CD7" w:rsidRPr="00012CD7" w14:paraId="5ECDEF16" w14:textId="77777777" w:rsidTr="00012CD7">
        <w:trPr>
          <w:trHeight w:val="285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11D33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Determination of Total Aerobic Microbial Contamination of Aqueous Samples by </w:t>
            </w:r>
            <w:proofErr w:type="spellStart"/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Dipslide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9E473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Lab in-house method</w:t>
            </w:r>
          </w:p>
        </w:tc>
      </w:tr>
      <w:tr w:rsidR="00012CD7" w:rsidRPr="00012CD7" w14:paraId="74B31A7C" w14:textId="77777777" w:rsidTr="00012CD7">
        <w:trPr>
          <w:trHeight w:val="285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9FAA2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Determination of Total, Calcium and Magnesium Hardness of Water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0D1F3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Lab in-house method</w:t>
            </w:r>
          </w:p>
        </w:tc>
      </w:tr>
    </w:tbl>
    <w:p w14:paraId="6FF1F171" w14:textId="77777777" w:rsidR="00990842" w:rsidRDefault="00990842"/>
    <w:p w14:paraId="656936D2" w14:textId="77777777" w:rsidR="000F261B" w:rsidRDefault="000F261B"/>
    <w:p w14:paraId="29A4FC0D" w14:textId="77777777" w:rsidR="000F261B" w:rsidRDefault="000F261B"/>
    <w:p w14:paraId="25356B70" w14:textId="77777777" w:rsidR="000F261B" w:rsidRDefault="000F261B"/>
    <w:p w14:paraId="520CE153" w14:textId="77777777" w:rsidR="000F261B" w:rsidRDefault="000F261B"/>
    <w:p w14:paraId="027A840D" w14:textId="77777777" w:rsidR="000F261B" w:rsidRDefault="000F261B"/>
    <w:p w14:paraId="7E4BA137" w14:textId="77777777" w:rsidR="000F261B" w:rsidRDefault="000F261B"/>
    <w:tbl>
      <w:tblPr>
        <w:tblW w:w="10094" w:type="dxa"/>
        <w:tblInd w:w="-431" w:type="dxa"/>
        <w:tblLook w:val="04A0" w:firstRow="1" w:lastRow="0" w:firstColumn="1" w:lastColumn="0" w:noHBand="0" w:noVBand="1"/>
      </w:tblPr>
      <w:tblGrid>
        <w:gridCol w:w="7514"/>
        <w:gridCol w:w="2580"/>
      </w:tblGrid>
      <w:tr w:rsidR="00012CD7" w:rsidRPr="00012CD7" w14:paraId="7AF7B754" w14:textId="77777777" w:rsidTr="00012CD7">
        <w:trPr>
          <w:trHeight w:val="30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E5D5E0B" w14:textId="77777777" w:rsidR="00012CD7" w:rsidRPr="00012CD7" w:rsidRDefault="00012CD7" w:rsidP="00012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lastRenderedPageBreak/>
              <w:t>General Methods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EED919A" w14:textId="77777777" w:rsidR="00012CD7" w:rsidRPr="00012CD7" w:rsidRDefault="00012CD7" w:rsidP="00012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 xml:space="preserve">Method  </w:t>
            </w:r>
          </w:p>
        </w:tc>
      </w:tr>
      <w:tr w:rsidR="00012CD7" w:rsidRPr="00012CD7" w14:paraId="163186A7" w14:textId="77777777" w:rsidTr="00012CD7">
        <w:trPr>
          <w:trHeight w:val="300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1116C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Density - Oscillating U-tube method </w:t>
            </w:r>
            <w:r w:rsidRPr="00012CD7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*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6121C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IP365 / EN ISO 12185</w:t>
            </w:r>
          </w:p>
        </w:tc>
      </w:tr>
      <w:tr w:rsidR="00012CD7" w:rsidRPr="00012CD7" w14:paraId="26B44818" w14:textId="77777777" w:rsidTr="00012CD7">
        <w:trPr>
          <w:trHeight w:val="285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7D47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Determination of </w:t>
            </w:r>
            <w:proofErr w:type="spellStart"/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Quinizarin</w:t>
            </w:r>
            <w:proofErr w:type="spellEnd"/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in Gas Oil - Spectrophotometric Method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DC0A6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IP298</w:t>
            </w:r>
          </w:p>
        </w:tc>
      </w:tr>
      <w:tr w:rsidR="00012CD7" w:rsidRPr="00012CD7" w14:paraId="647E3EF3" w14:textId="77777777" w:rsidTr="00012CD7">
        <w:trPr>
          <w:trHeight w:val="285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E8580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Determination of water - Coulometric Karl Fischer titration method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475F7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IP 438, IP539</w:t>
            </w:r>
          </w:p>
        </w:tc>
      </w:tr>
      <w:tr w:rsidR="00012CD7" w:rsidRPr="00012CD7" w14:paraId="6110EEE2" w14:textId="77777777" w:rsidTr="00012CD7">
        <w:trPr>
          <w:trHeight w:val="285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1CF49" w14:textId="7DE87466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Flash Point - Pensky Martens closed cup method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A09A6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IP 34</w:t>
            </w:r>
          </w:p>
        </w:tc>
      </w:tr>
      <w:tr w:rsidR="000F261B" w:rsidRPr="00012CD7" w14:paraId="1AC75F28" w14:textId="77777777" w:rsidTr="00211B8B">
        <w:trPr>
          <w:trHeight w:val="80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5285C" w14:textId="5E38DCD2" w:rsidR="000F261B" w:rsidRPr="00FC64E7" w:rsidRDefault="000F261B" w:rsidP="000F261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C64E7">
              <w:rPr>
                <w:rFonts w:ascii="Arial" w:hAnsi="Arial" w:cs="Arial"/>
              </w:rPr>
              <w:t>Corrosiveness to copper - Copper Strip Test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A3B73" w14:textId="467C410D" w:rsidR="000F261B" w:rsidRPr="00FC64E7" w:rsidRDefault="000F261B" w:rsidP="000F261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C64E7">
              <w:rPr>
                <w:rFonts w:ascii="Arial" w:hAnsi="Arial" w:cs="Arial"/>
              </w:rPr>
              <w:t>IP 154</w:t>
            </w:r>
          </w:p>
        </w:tc>
      </w:tr>
      <w:tr w:rsidR="000F261B" w:rsidRPr="00012CD7" w14:paraId="3D4902FF" w14:textId="77777777" w:rsidTr="000F261B">
        <w:trPr>
          <w:trHeight w:val="80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4231F" w14:textId="77777777" w:rsidR="000F261B" w:rsidRPr="00FC64E7" w:rsidRDefault="000F261B" w:rsidP="000F261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C64E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Particulate Contaminant of Aviation Turbine Fuels by Line Sampling </w:t>
            </w:r>
          </w:p>
          <w:p w14:paraId="3232301C" w14:textId="1B941DFA" w:rsidR="000F261B" w:rsidRPr="00FC64E7" w:rsidRDefault="000F261B" w:rsidP="000F261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C64E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(not including sampling)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C7172" w14:textId="43C6E1E5" w:rsidR="000F261B" w:rsidRPr="00FC64E7" w:rsidRDefault="000F261B" w:rsidP="000F261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C64E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IP216</w:t>
            </w:r>
          </w:p>
        </w:tc>
      </w:tr>
      <w:tr w:rsidR="000F261B" w:rsidRPr="00012CD7" w14:paraId="66E55DAA" w14:textId="77777777" w:rsidTr="00DD1FFF">
        <w:trPr>
          <w:trHeight w:val="80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4DB3E" w14:textId="2068C27E" w:rsidR="000F261B" w:rsidRPr="00FC64E7" w:rsidRDefault="000F261B" w:rsidP="000F261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C64E7">
              <w:rPr>
                <w:rFonts w:ascii="Arial" w:hAnsi="Arial" w:cs="Arial"/>
              </w:rPr>
              <w:t>Transparent and opaque liquids - kinematic viscosity and calculation of dynamic viscosity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BA713" w14:textId="6DFA10D2" w:rsidR="000F261B" w:rsidRPr="00FC64E7" w:rsidRDefault="000F261B" w:rsidP="000F261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C64E7">
              <w:rPr>
                <w:rFonts w:ascii="Arial" w:hAnsi="Arial" w:cs="Arial"/>
              </w:rPr>
              <w:t>IP 71</w:t>
            </w:r>
          </w:p>
        </w:tc>
      </w:tr>
      <w:tr w:rsidR="000F261B" w:rsidRPr="00012CD7" w14:paraId="309B7B8E" w14:textId="77777777" w:rsidTr="00742ECE">
        <w:trPr>
          <w:trHeight w:val="80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E2E2E" w14:textId="56256E83" w:rsidR="000F261B" w:rsidRPr="00FC64E7" w:rsidRDefault="000F261B" w:rsidP="000F261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C64E7">
              <w:rPr>
                <w:rFonts w:ascii="Arial" w:hAnsi="Arial" w:cs="Arial"/>
              </w:rPr>
              <w:t>Sulphur content of automotive fuels - Ultraviolet fluorescence method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E846F" w14:textId="750D783F" w:rsidR="000F261B" w:rsidRPr="00FC64E7" w:rsidRDefault="000F261B" w:rsidP="000F261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C64E7">
              <w:rPr>
                <w:rFonts w:ascii="Arial" w:hAnsi="Arial" w:cs="Arial"/>
              </w:rPr>
              <w:t>IP 490</w:t>
            </w:r>
          </w:p>
        </w:tc>
      </w:tr>
      <w:tr w:rsidR="000F261B" w:rsidRPr="00012CD7" w14:paraId="1CB4D162" w14:textId="77777777" w:rsidTr="008562AA">
        <w:trPr>
          <w:trHeight w:val="80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391F5" w14:textId="709199DC" w:rsidR="000F261B" w:rsidRPr="00FC64E7" w:rsidRDefault="000F261B" w:rsidP="000F261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C64E7">
              <w:rPr>
                <w:rFonts w:ascii="Arial" w:hAnsi="Arial" w:cs="Arial"/>
              </w:rPr>
              <w:t>Organically bound trace nitrogen - Oxidative combustion and chemiluminescence method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34258" w14:textId="1CC88BA1" w:rsidR="000F261B" w:rsidRPr="00FC64E7" w:rsidRDefault="000F261B" w:rsidP="000F261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C64E7">
              <w:rPr>
                <w:rFonts w:ascii="Arial" w:hAnsi="Arial" w:cs="Arial"/>
              </w:rPr>
              <w:t>IP 379</w:t>
            </w:r>
          </w:p>
        </w:tc>
      </w:tr>
      <w:tr w:rsidR="003A24B2" w:rsidRPr="00012CD7" w14:paraId="4AF67263" w14:textId="77777777" w:rsidTr="00633BEE">
        <w:trPr>
          <w:trHeight w:val="80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E9363" w14:textId="5A1A0C8E" w:rsidR="003A24B2" w:rsidRPr="00FC64E7" w:rsidRDefault="003A24B2" w:rsidP="003A24B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C64E7">
              <w:rPr>
                <w:rFonts w:ascii="Arial" w:hAnsi="Arial" w:cs="Arial"/>
              </w:rPr>
              <w:t>Crude petroleum and fuel oils: Determination of sediment (extraction method)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9148E" w14:textId="3460867E" w:rsidR="003A24B2" w:rsidRPr="00FC64E7" w:rsidRDefault="003A24B2" w:rsidP="003A24B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C64E7">
              <w:rPr>
                <w:rFonts w:ascii="Arial" w:hAnsi="Arial" w:cs="Arial"/>
              </w:rPr>
              <w:t>IP 53</w:t>
            </w:r>
          </w:p>
        </w:tc>
      </w:tr>
      <w:tr w:rsidR="003A24B2" w:rsidRPr="00012CD7" w14:paraId="174B04A4" w14:textId="77777777" w:rsidTr="00985686">
        <w:trPr>
          <w:trHeight w:val="285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64FBF" w14:textId="09726E64" w:rsidR="003A24B2" w:rsidRPr="00FC64E7" w:rsidRDefault="003A24B2" w:rsidP="003A24B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C64E7">
              <w:rPr>
                <w:rFonts w:ascii="Arial" w:hAnsi="Arial" w:cs="Arial"/>
              </w:rPr>
              <w:t>Distillation characteristics of petroleum products - Micro distillation method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E3B70" w14:textId="0601AE93" w:rsidR="003A24B2" w:rsidRPr="00FC64E7" w:rsidRDefault="003A24B2" w:rsidP="003A24B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C64E7">
              <w:rPr>
                <w:rFonts w:ascii="Arial" w:hAnsi="Arial" w:cs="Arial"/>
              </w:rPr>
              <w:t>IP 596</w:t>
            </w:r>
          </w:p>
        </w:tc>
      </w:tr>
      <w:tr w:rsidR="00FC64E7" w:rsidRPr="00012CD7" w14:paraId="22C24C69" w14:textId="77777777" w:rsidTr="008805C5">
        <w:trPr>
          <w:trHeight w:val="285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8BF2E" w14:textId="38B149E7" w:rsidR="00FC64E7" w:rsidRPr="00FC64E7" w:rsidRDefault="00FC64E7" w:rsidP="003A24B2">
            <w:pPr>
              <w:spacing w:after="0" w:line="240" w:lineRule="auto"/>
              <w:rPr>
                <w:rFonts w:ascii="Arial" w:hAnsi="Arial" w:cs="Arial"/>
              </w:rPr>
            </w:pPr>
            <w:r w:rsidRPr="00FC64E7">
              <w:rPr>
                <w:rFonts w:ascii="Arial" w:hAnsi="Arial" w:cs="Arial"/>
              </w:rPr>
              <w:t xml:space="preserve">Hydrogen sulphide (H2S) in commercial butane and propane (Stain test)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B48BD" w14:textId="046CE289" w:rsidR="00FC64E7" w:rsidRPr="00FC64E7" w:rsidRDefault="00FC64E7" w:rsidP="003A24B2">
            <w:pPr>
              <w:spacing w:after="0" w:line="240" w:lineRule="auto"/>
              <w:rPr>
                <w:rFonts w:ascii="Arial" w:hAnsi="Arial" w:cs="Arial"/>
              </w:rPr>
            </w:pPr>
            <w:r w:rsidRPr="00FC64E7">
              <w:rPr>
                <w:rFonts w:ascii="Arial" w:hAnsi="Arial" w:cs="Arial"/>
              </w:rPr>
              <w:t>BS 4250</w:t>
            </w:r>
          </w:p>
        </w:tc>
      </w:tr>
      <w:tr w:rsidR="003A24B2" w:rsidRPr="00012CD7" w14:paraId="3BE88E1C" w14:textId="77777777" w:rsidTr="00012CD7">
        <w:trPr>
          <w:trHeight w:val="285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6B502" w14:textId="4491E34A" w:rsidR="003A24B2" w:rsidRPr="00FC64E7" w:rsidRDefault="00FC64E7" w:rsidP="003A24B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C64E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Residues in liquefied petroleum gases (LPG)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ADA60" w14:textId="2BC95717" w:rsidR="003A24B2" w:rsidRPr="00FC64E7" w:rsidRDefault="00FC64E7" w:rsidP="003A24B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C64E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ASTM D2158</w:t>
            </w:r>
          </w:p>
        </w:tc>
      </w:tr>
    </w:tbl>
    <w:p w14:paraId="1EB83BEC" w14:textId="77777777" w:rsidR="00012CD7" w:rsidRDefault="00012CD7"/>
    <w:p w14:paraId="360479FE" w14:textId="77777777" w:rsidR="000F261B" w:rsidRDefault="000F261B"/>
    <w:p w14:paraId="097D4934" w14:textId="77777777" w:rsidR="000F261B" w:rsidRDefault="000F261B"/>
    <w:p w14:paraId="638CF573" w14:textId="77777777" w:rsidR="000F261B" w:rsidRDefault="000F261B"/>
    <w:p w14:paraId="7643E8F3" w14:textId="77777777" w:rsidR="000F261B" w:rsidRDefault="000F261B"/>
    <w:p w14:paraId="65AA5E66" w14:textId="77777777" w:rsidR="000F261B" w:rsidRDefault="000F261B"/>
    <w:p w14:paraId="61494092" w14:textId="77777777" w:rsidR="000F261B" w:rsidRDefault="000F261B"/>
    <w:p w14:paraId="5A1F0260" w14:textId="77777777" w:rsidR="000F261B" w:rsidRDefault="000F261B"/>
    <w:p w14:paraId="2751136B" w14:textId="77777777" w:rsidR="000F261B" w:rsidRDefault="000F261B"/>
    <w:p w14:paraId="200194EB" w14:textId="77777777" w:rsidR="000F261B" w:rsidRDefault="000F261B"/>
    <w:p w14:paraId="53536427" w14:textId="77777777" w:rsidR="000F261B" w:rsidRDefault="000F261B"/>
    <w:p w14:paraId="534EACD8" w14:textId="77777777" w:rsidR="000F261B" w:rsidRDefault="000F261B"/>
    <w:p w14:paraId="014F5B1E" w14:textId="77777777" w:rsidR="000F261B" w:rsidRDefault="000F261B"/>
    <w:p w14:paraId="4A438100" w14:textId="77777777" w:rsidR="00FC64E7" w:rsidRDefault="00FC64E7"/>
    <w:p w14:paraId="3D958D65" w14:textId="77777777" w:rsidR="00FC64E7" w:rsidRDefault="00FC64E7"/>
    <w:p w14:paraId="019CC208" w14:textId="77777777" w:rsidR="000F261B" w:rsidRDefault="000F261B"/>
    <w:p w14:paraId="3EE1E706" w14:textId="77777777" w:rsidR="000F261B" w:rsidRDefault="000F261B"/>
    <w:p w14:paraId="767ED2A1" w14:textId="77777777" w:rsidR="000F261B" w:rsidRDefault="000F261B"/>
    <w:p w14:paraId="5DBCE9FC" w14:textId="77777777" w:rsidR="000F261B" w:rsidRDefault="000F261B"/>
    <w:p w14:paraId="160169CD" w14:textId="77777777" w:rsidR="00DA7995" w:rsidRDefault="00DA7995"/>
    <w:tbl>
      <w:tblPr>
        <w:tblW w:w="9923" w:type="dxa"/>
        <w:tblInd w:w="-431" w:type="dxa"/>
        <w:tblLook w:val="04A0" w:firstRow="1" w:lastRow="0" w:firstColumn="1" w:lastColumn="0" w:noHBand="0" w:noVBand="1"/>
      </w:tblPr>
      <w:tblGrid>
        <w:gridCol w:w="7372"/>
        <w:gridCol w:w="2551"/>
      </w:tblGrid>
      <w:tr w:rsidR="00012CD7" w:rsidRPr="00012CD7" w14:paraId="7A40264F" w14:textId="77777777" w:rsidTr="00012CD7">
        <w:trPr>
          <w:trHeight w:val="300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D7565AF" w14:textId="77777777" w:rsidR="00012CD7" w:rsidRPr="00012CD7" w:rsidRDefault="00012CD7" w:rsidP="00012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Gas Analysis Methods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BCAB2F5" w14:textId="77777777" w:rsidR="00012CD7" w:rsidRPr="00012CD7" w:rsidRDefault="00012CD7" w:rsidP="00012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Method  </w:t>
            </w:r>
          </w:p>
        </w:tc>
      </w:tr>
      <w:tr w:rsidR="00012CD7" w:rsidRPr="00012CD7" w14:paraId="7FC14A42" w14:textId="77777777" w:rsidTr="00012CD7">
        <w:trPr>
          <w:trHeight w:val="30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AA594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Analysis by Hi-Speed RGA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EE26D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Lab in-house method</w:t>
            </w:r>
          </w:p>
        </w:tc>
      </w:tr>
      <w:tr w:rsidR="00012CD7" w:rsidRPr="00012CD7" w14:paraId="41ED7CE4" w14:textId="77777777" w:rsidTr="00012CD7">
        <w:trPr>
          <w:trHeight w:val="5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ABDF0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Analysis of Ethanol as a blending component for petrol by GC (Determination of higher alcohols, methanol and other impurities)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572B0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BS EN 15721 / BS EN 15376</w:t>
            </w:r>
          </w:p>
        </w:tc>
      </w:tr>
      <w:tr w:rsidR="00012CD7" w:rsidRPr="00012CD7" w14:paraId="69134D40" w14:textId="77777777" w:rsidTr="00012CD7">
        <w:trPr>
          <w:trHeight w:val="30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CFE16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Analysis of Ethylene Product by GC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C61DE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ASTM D2505</w:t>
            </w:r>
          </w:p>
        </w:tc>
      </w:tr>
      <w:tr w:rsidR="00012CD7" w:rsidRPr="00012CD7" w14:paraId="546B2684" w14:textId="77777777" w:rsidTr="00012CD7">
        <w:trPr>
          <w:trHeight w:val="30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774A8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Analysis of Gasoline Streams including Heavy Gas, Raw Gas, T12 Base and Pygas Samples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313CA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Lab in-house method</w:t>
            </w:r>
          </w:p>
        </w:tc>
      </w:tr>
      <w:tr w:rsidR="00012CD7" w:rsidRPr="00012CD7" w14:paraId="5023BDE3" w14:textId="77777777" w:rsidTr="00012CD7">
        <w:trPr>
          <w:trHeight w:val="5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172CA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Analysis of </w:t>
            </w:r>
            <w:proofErr w:type="spellStart"/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Kinneil</w:t>
            </w:r>
            <w:proofErr w:type="spellEnd"/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Mixed Phase Streams (Analysis of </w:t>
            </w:r>
            <w:proofErr w:type="spellStart"/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Demethanized</w:t>
            </w:r>
            <w:proofErr w:type="spellEnd"/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Hydrocarbon Liquid Mixtures Containing </w:t>
            </w:r>
            <w:proofErr w:type="spellStart"/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Nitrgoen</w:t>
            </w:r>
            <w:proofErr w:type="spellEnd"/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and Carbon Dioxide by Gas Chromatography)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D8B40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Based on ASTM D2597-10</w:t>
            </w:r>
          </w:p>
        </w:tc>
      </w:tr>
      <w:tr w:rsidR="00012CD7" w:rsidRPr="00012CD7" w14:paraId="4FADFC32" w14:textId="77777777" w:rsidTr="00012CD7">
        <w:trPr>
          <w:trHeight w:val="30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88AAE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Analysis of Natural Gas Streams by Gas Chromatography (NGA) *</w:t>
            </w:r>
            <w:r w:rsidRPr="00012CD7">
              <w:rPr>
                <w:rFonts w:ascii="Arial" w:eastAsia="Times New Roman" w:hAnsi="Arial" w:cs="Arial"/>
                <w:color w:val="FF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CE730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ASTM D1945-19 (modified)</w:t>
            </w:r>
          </w:p>
        </w:tc>
      </w:tr>
      <w:tr w:rsidR="00012CD7" w:rsidRPr="00012CD7" w14:paraId="220C4302" w14:textId="77777777" w:rsidTr="00012CD7">
        <w:trPr>
          <w:trHeight w:val="30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0E93F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Analysis of Raw C4s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102FB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Lab in-house method</w:t>
            </w:r>
          </w:p>
        </w:tc>
      </w:tr>
      <w:tr w:rsidR="00012CD7" w:rsidRPr="00012CD7" w14:paraId="52D119CF" w14:textId="77777777" w:rsidTr="00012CD7">
        <w:trPr>
          <w:trHeight w:val="30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7F75C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Boiling Range Distribution of Petroleum Fractions by Gas Chromatography (SIMDIS)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9507A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ASTM D2887</w:t>
            </w:r>
          </w:p>
        </w:tc>
      </w:tr>
      <w:tr w:rsidR="00012CD7" w:rsidRPr="00012CD7" w14:paraId="775C6C80" w14:textId="77777777" w:rsidTr="00012CD7">
        <w:trPr>
          <w:trHeight w:val="57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7EA99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BTX and Butadiene Analysis by Thermal Desorption / Gas Chromatography (Occupational hygiene monitoring)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FC59A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Lab in-house method</w:t>
            </w:r>
          </w:p>
        </w:tc>
      </w:tr>
      <w:tr w:rsidR="00012CD7" w:rsidRPr="00012CD7" w14:paraId="42C642ED" w14:textId="77777777" w:rsidTr="00012CD7">
        <w:trPr>
          <w:trHeight w:val="30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A3D8A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Commercial propane and butane - Analysis by gas chromatography *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7CC53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IP 405/ BS EN 27941-1994 (modified)</w:t>
            </w:r>
          </w:p>
        </w:tc>
      </w:tr>
      <w:tr w:rsidR="00012CD7" w:rsidRPr="00012CD7" w14:paraId="14930AAB" w14:textId="77777777" w:rsidTr="00012CD7">
        <w:trPr>
          <w:trHeight w:val="30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24F78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Community Air Monitoring Method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F9279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Lab in-house method</w:t>
            </w:r>
          </w:p>
        </w:tc>
      </w:tr>
      <w:tr w:rsidR="00012CD7" w:rsidRPr="00012CD7" w14:paraId="471815C4" w14:textId="77777777" w:rsidTr="00012CD7">
        <w:trPr>
          <w:trHeight w:val="30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D0C5F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Determination of CO and CO2 in Olefin and Hydrogen streams by GC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098F0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Lab in-house method</w:t>
            </w:r>
          </w:p>
        </w:tc>
      </w:tr>
      <w:tr w:rsidR="00012CD7" w:rsidRPr="00012CD7" w14:paraId="76252335" w14:textId="77777777" w:rsidTr="00012CD7">
        <w:trPr>
          <w:trHeight w:val="30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7CD3C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Determination of Methanol in Ethylene Product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91FC9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Lab in-house method</w:t>
            </w:r>
          </w:p>
        </w:tc>
      </w:tr>
      <w:tr w:rsidR="00012CD7" w:rsidRPr="00012CD7" w14:paraId="5B308EC5" w14:textId="77777777" w:rsidTr="00012CD7">
        <w:trPr>
          <w:trHeight w:val="30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49A25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Determination of Nalco EC3071B in Raw C4 by GC-FID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A2454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Lab in-house method</w:t>
            </w:r>
          </w:p>
        </w:tc>
      </w:tr>
      <w:tr w:rsidR="00012CD7" w:rsidRPr="00012CD7" w14:paraId="2AF77590" w14:textId="77777777" w:rsidTr="00012CD7">
        <w:trPr>
          <w:trHeight w:val="30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1F6C0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Determination of </w:t>
            </w:r>
            <w:proofErr w:type="spellStart"/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Petroflo</w:t>
            </w:r>
            <w:proofErr w:type="spellEnd"/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20Y603N in Gasoline Streams by GC-FID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42621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Lab in-house method</w:t>
            </w:r>
          </w:p>
        </w:tc>
      </w:tr>
      <w:tr w:rsidR="00012CD7" w:rsidRPr="00012CD7" w14:paraId="1AA53AAE" w14:textId="77777777" w:rsidTr="00012CD7">
        <w:trPr>
          <w:trHeight w:val="30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5EA47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Determination of tetrahydrofuran, (Ethanol &amp; Benzene) in Hexene-1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9A53F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Lab in-house method</w:t>
            </w:r>
          </w:p>
        </w:tc>
      </w:tr>
      <w:tr w:rsidR="00012CD7" w:rsidRPr="00012CD7" w14:paraId="36325365" w14:textId="77777777" w:rsidTr="00012CD7">
        <w:trPr>
          <w:trHeight w:val="30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8E20D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Fuel Gas Analysis by Hi-Speed Refinery Gas Analyser (RGA) </w:t>
            </w:r>
            <w:r w:rsidRPr="00012CD7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*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4F971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Lab in-house method</w:t>
            </w:r>
          </w:p>
        </w:tc>
      </w:tr>
      <w:tr w:rsidR="00012CD7" w:rsidRPr="00012CD7" w14:paraId="0AFC7B40" w14:textId="77777777" w:rsidTr="00012CD7">
        <w:trPr>
          <w:trHeight w:val="30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62062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GC Analysis of C3 and C4 Refinery Process Streams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52F83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IP 264</w:t>
            </w:r>
          </w:p>
        </w:tc>
      </w:tr>
      <w:tr w:rsidR="00012CD7" w:rsidRPr="00012CD7" w14:paraId="1CBBBFD8" w14:textId="77777777" w:rsidTr="00012CD7">
        <w:trPr>
          <w:trHeight w:val="30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104BE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Hexene-1 and n-Hexane Purity by GC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FB33C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Lab in-house method</w:t>
            </w:r>
          </w:p>
        </w:tc>
      </w:tr>
      <w:tr w:rsidR="00012CD7" w:rsidRPr="00012CD7" w14:paraId="049C2973" w14:textId="77777777" w:rsidTr="00012CD7">
        <w:trPr>
          <w:trHeight w:val="30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B7A0A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Impurities in Intermediate Propylene Streams by GC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5B0CA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Lab in-house method</w:t>
            </w:r>
          </w:p>
        </w:tc>
      </w:tr>
      <w:tr w:rsidR="00012CD7" w:rsidRPr="00012CD7" w14:paraId="136EB6C2" w14:textId="77777777" w:rsidTr="00012CD7">
        <w:trPr>
          <w:trHeight w:val="30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EE21D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Impurities in Polymer Grade Propylene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55B5C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Lab in-house method</w:t>
            </w:r>
          </w:p>
        </w:tc>
      </w:tr>
      <w:tr w:rsidR="00012CD7" w:rsidRPr="00012CD7" w14:paraId="09B6DB14" w14:textId="77777777" w:rsidTr="00012CD7">
        <w:trPr>
          <w:trHeight w:val="30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5FE41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Oxygenates in C3 and C4 Streams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7CBEA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Lab in-house method</w:t>
            </w:r>
          </w:p>
        </w:tc>
      </w:tr>
      <w:tr w:rsidR="00012CD7" w:rsidRPr="00012CD7" w14:paraId="5C24EA0E" w14:textId="77777777" w:rsidTr="00012CD7">
        <w:trPr>
          <w:trHeight w:val="30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F4689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Oxygenates in Gaseous Process Streams by GC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1DF6B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Lab in-house method</w:t>
            </w:r>
          </w:p>
        </w:tc>
      </w:tr>
      <w:tr w:rsidR="00012CD7" w:rsidRPr="00012CD7" w14:paraId="12A813EB" w14:textId="77777777" w:rsidTr="00012CD7">
        <w:trPr>
          <w:trHeight w:val="30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4014B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Oxygenates, BTEX and Volatile Hydrocarbons by HS-GCMS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2446E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Lab in-house method</w:t>
            </w:r>
          </w:p>
        </w:tc>
      </w:tr>
      <w:tr w:rsidR="00012CD7" w:rsidRPr="00012CD7" w14:paraId="6852DFFA" w14:textId="77777777" w:rsidTr="00012CD7">
        <w:trPr>
          <w:trHeight w:val="30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0DDAF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Sulphur Compounds in LPG, Gases and Liquids by GC with PFPD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56F13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Lab in-house method</w:t>
            </w:r>
          </w:p>
        </w:tc>
      </w:tr>
      <w:tr w:rsidR="00012CD7" w:rsidRPr="00012CD7" w14:paraId="65175A69" w14:textId="77777777" w:rsidTr="00012CD7">
        <w:trPr>
          <w:trHeight w:val="30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75CE1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Trace Fixed Gases by HID GC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2F329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Lab in-house method</w:t>
            </w:r>
          </w:p>
        </w:tc>
      </w:tr>
      <w:tr w:rsidR="00012CD7" w:rsidRPr="00012CD7" w14:paraId="1CBA0253" w14:textId="77777777" w:rsidTr="00012CD7">
        <w:trPr>
          <w:trHeight w:val="300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CDB46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roofErr w:type="spellStart"/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Saybolt</w:t>
            </w:r>
            <w:proofErr w:type="spellEnd"/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Colour of Petroleum Products (</w:t>
            </w:r>
            <w:proofErr w:type="spellStart"/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Saybolt</w:t>
            </w:r>
            <w:proofErr w:type="spellEnd"/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chromometer method)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4CD04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ASTM D156</w:t>
            </w:r>
          </w:p>
        </w:tc>
      </w:tr>
      <w:tr w:rsidR="00012CD7" w:rsidRPr="00012CD7" w14:paraId="35DE8CAE" w14:textId="77777777" w:rsidTr="00012CD7">
        <w:trPr>
          <w:trHeight w:val="30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7E4E6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Oxygen in Vapour Mixtures by Teledyne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50E9E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Lab in-house method</w:t>
            </w:r>
          </w:p>
        </w:tc>
      </w:tr>
      <w:tr w:rsidR="00012CD7" w:rsidRPr="00012CD7" w14:paraId="6AC3B8FA" w14:textId="77777777" w:rsidTr="00012CD7">
        <w:trPr>
          <w:trHeight w:val="30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7BB6A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Mercaptan Sulphur in LPG by </w:t>
            </w:r>
            <w:proofErr w:type="spellStart"/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Tutweiler</w:t>
            </w:r>
            <w:proofErr w:type="spellEnd"/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Method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DA0EE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Lab in-house method</w:t>
            </w:r>
          </w:p>
        </w:tc>
      </w:tr>
      <w:tr w:rsidR="00012CD7" w:rsidRPr="00012CD7" w14:paraId="5A191124" w14:textId="77777777" w:rsidTr="00012CD7">
        <w:trPr>
          <w:trHeight w:val="30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C4BF3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Gastec Testing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A9028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Lab in-house method</w:t>
            </w:r>
          </w:p>
        </w:tc>
      </w:tr>
      <w:tr w:rsidR="00012CD7" w:rsidRPr="00012CD7" w14:paraId="0B525984" w14:textId="77777777" w:rsidTr="00012CD7">
        <w:trPr>
          <w:trHeight w:val="30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7B0DE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Dew Point by Shaw Meter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91409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Lab in-house method</w:t>
            </w:r>
          </w:p>
        </w:tc>
      </w:tr>
      <w:tr w:rsidR="00012CD7" w:rsidRPr="00012CD7" w14:paraId="612BAF34" w14:textId="77777777" w:rsidTr="00012CD7">
        <w:trPr>
          <w:trHeight w:val="30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0D1ED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Sodium content of LPG streams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25B0B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Lab in-house method</w:t>
            </w:r>
          </w:p>
        </w:tc>
      </w:tr>
      <w:tr w:rsidR="00012CD7" w:rsidRPr="00012CD7" w14:paraId="7D541DDE" w14:textId="77777777" w:rsidTr="00012CD7">
        <w:trPr>
          <w:trHeight w:val="30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774D2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Hydrogen sulphide in commercial butane or commercial propane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940B4" w14:textId="77777777" w:rsidR="00012CD7" w:rsidRPr="00012CD7" w:rsidRDefault="00012CD7" w:rsidP="00012CD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2C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BS 4250 (Annex C)</w:t>
            </w:r>
          </w:p>
        </w:tc>
      </w:tr>
    </w:tbl>
    <w:p w14:paraId="0DEB14C1" w14:textId="77777777" w:rsidR="00012CD7" w:rsidRDefault="00012CD7" w:rsidP="00012CD7"/>
    <w:sectPr w:rsidR="00012C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CD7"/>
    <w:rsid w:val="00012CD7"/>
    <w:rsid w:val="000F261B"/>
    <w:rsid w:val="00162A3D"/>
    <w:rsid w:val="003A24B2"/>
    <w:rsid w:val="004C593B"/>
    <w:rsid w:val="00990842"/>
    <w:rsid w:val="00A57C0F"/>
    <w:rsid w:val="00C603A5"/>
    <w:rsid w:val="00DA7995"/>
    <w:rsid w:val="00E668C4"/>
    <w:rsid w:val="00F517DB"/>
    <w:rsid w:val="00F75853"/>
    <w:rsid w:val="00FC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68638"/>
  <w15:chartTrackingRefBased/>
  <w15:docId w15:val="{0506DD8F-BC4A-4D9E-B61A-FB389739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C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CD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C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CD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C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C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C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C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C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C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C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CD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CD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C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C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C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C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C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C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C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C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CD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CD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CD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CD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868</Words>
  <Characters>4865</Characters>
  <Application>Microsoft Office Word</Application>
  <DocSecurity>0</DocSecurity>
  <Lines>211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INEOS</Company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Mundie, Lesley</dc:creator>
  <cp:keywords/>
  <dc:description/>
  <cp:lastModifiedBy>Mundie, Lesley</cp:lastModifiedBy>
  <cp:revision>4</cp:revision>
  <dcterms:created xsi:type="dcterms:W3CDTF">2026-03-25T17:55:00Z</dcterms:created>
  <dcterms:modified xsi:type="dcterms:W3CDTF">2026-04-01T11:08:00Z</dcterms:modified>
</cp:coreProperties>
</file>